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2AB8BCEF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</w:p>
    <w:p w14:paraId="1BC86DC2" w14:textId="511352A3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1C0A25" w:rsidRPr="001C0A25">
        <w:rPr>
          <w:b/>
          <w:sz w:val="24"/>
          <w:lang w:val="en-US"/>
        </w:rPr>
        <w:t>Proposed Way forward for 5G Media Streaming in Rel-16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54BC0903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F62037">
        <w:rPr>
          <w:b/>
        </w:rPr>
        <w:t>Introduction</w:t>
      </w:r>
    </w:p>
    <w:p w14:paraId="74799FC1" w14:textId="24DFB7AC" w:rsidR="00D67A94" w:rsidRDefault="00921695" w:rsidP="00921695">
      <w:r>
        <w:t xml:space="preserve">Rel-16 stage 2 for 5G Media Streaming is </w:t>
      </w:r>
      <w:r w:rsidR="00637C6A">
        <w:t xml:space="preserve">supposed to be completed since </w:t>
      </w:r>
      <w:r w:rsidR="000D1F9E">
        <w:t xml:space="preserve">May 2019 and Rel-16 stage 3 is supposed to be completed </w:t>
      </w:r>
      <w:r w:rsidR="00A6238A">
        <w:t>at this meeting.</w:t>
      </w:r>
    </w:p>
    <w:p w14:paraId="3596193A" w14:textId="27209705" w:rsidR="00D617C9" w:rsidRDefault="00D617C9" w:rsidP="00921695">
      <w:r>
        <w:t xml:space="preserve">We believe that 3GPP SA4 has done an excellent job to define a </w:t>
      </w:r>
      <w:r w:rsidR="00685399">
        <w:t>framework 5G media streaming in Rel-16</w:t>
      </w:r>
      <w:r w:rsidR="00F64694">
        <w:t xml:space="preserve">. The complexity to define interfaces and procedures </w:t>
      </w:r>
      <w:r w:rsidR="007F6D3E">
        <w:t xml:space="preserve">for </w:t>
      </w:r>
    </w:p>
    <w:p w14:paraId="284E71A9" w14:textId="70E1A337" w:rsidR="00C442F0" w:rsidRDefault="00C442F0" w:rsidP="00C442F0">
      <w:pPr>
        <w:pStyle w:val="ListParagraph"/>
        <w:numPr>
          <w:ilvl w:val="0"/>
          <w:numId w:val="42"/>
        </w:numPr>
      </w:pPr>
      <w:r>
        <w:t>Uplink and downlink streaming</w:t>
      </w:r>
    </w:p>
    <w:p w14:paraId="1B3F62E7" w14:textId="493D2F4C" w:rsidR="00C442F0" w:rsidRDefault="00C442F0" w:rsidP="00C442F0">
      <w:pPr>
        <w:pStyle w:val="ListParagraph"/>
        <w:numPr>
          <w:ilvl w:val="0"/>
          <w:numId w:val="42"/>
        </w:numPr>
      </w:pPr>
      <w:r>
        <w:t>Each supporting 8 different interfaces</w:t>
      </w:r>
    </w:p>
    <w:p w14:paraId="1009FF6C" w14:textId="137B8675" w:rsidR="00CE2B14" w:rsidRDefault="00C442F0" w:rsidP="00DA7E30">
      <w:pPr>
        <w:pStyle w:val="ListParagraph"/>
        <w:numPr>
          <w:ilvl w:val="0"/>
          <w:numId w:val="42"/>
        </w:numPr>
      </w:pPr>
      <w:r>
        <w:t xml:space="preserve">Different </w:t>
      </w:r>
      <w:r w:rsidR="00C82A79">
        <w:t xml:space="preserve">scenarios </w:t>
      </w:r>
      <w:r w:rsidR="00DA7E30">
        <w:t>including DASH streaming, progressive download, consumption reporting and QoE reporting.</w:t>
      </w:r>
    </w:p>
    <w:p w14:paraId="04E1EEC7" w14:textId="080C2C42" w:rsidR="00312D43" w:rsidRDefault="00312D43" w:rsidP="00312D43">
      <w:r>
        <w:t>is quite significant</w:t>
      </w:r>
      <w:r w:rsidR="007521E9">
        <w:t xml:space="preserve"> already in stage-2</w:t>
      </w:r>
      <w:r>
        <w:t>.</w:t>
      </w:r>
      <w:r w:rsidR="00725099">
        <w:t xml:space="preserve"> </w:t>
      </w:r>
      <w:r w:rsidR="009610C2">
        <w:t xml:space="preserve">In addition, the work on codecs, formats, etc. adds additional challenges and discussions. </w:t>
      </w:r>
      <w:r w:rsidR="00725099">
        <w:t xml:space="preserve">The work is valuable overall for the industry as </w:t>
      </w:r>
      <w:r w:rsidR="00587353">
        <w:t xml:space="preserve">it integrates </w:t>
      </w:r>
      <w:r w:rsidR="007521E9">
        <w:t>different aspects</w:t>
      </w:r>
      <w:r w:rsidR="009610C2">
        <w:t xml:space="preserve"> and creates a framework. </w:t>
      </w:r>
      <w:r w:rsidR="00DA0CDE">
        <w:t>In particular, the architecture defined in Rel-16 and the specs serve as the baseline for any future work in this area.</w:t>
      </w:r>
    </w:p>
    <w:p w14:paraId="560A9866" w14:textId="3AFB0E24" w:rsidR="00746E2A" w:rsidRDefault="00A66F4A" w:rsidP="00312D43">
      <w:r>
        <w:t>It is also obvious that completion of the Rel-16 specification will result in some challenges.</w:t>
      </w:r>
    </w:p>
    <w:p w14:paraId="4C5A3BF7" w14:textId="601E8D71" w:rsidR="000C5C17" w:rsidRDefault="000C5C17" w:rsidP="00312D43">
      <w:r>
        <w:t xml:space="preserve">Based on this we propose some guidelines to be followed </w:t>
      </w:r>
      <w:r w:rsidR="006A40AD">
        <w:t>at SA4#107 and af</w:t>
      </w:r>
      <w:r w:rsidR="00CD77FF">
        <w:t>terwards.</w:t>
      </w:r>
    </w:p>
    <w:p w14:paraId="4AB7A9A5" w14:textId="7F86678A" w:rsidR="00223EA8" w:rsidRDefault="00223EA8" w:rsidP="00223EA8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</w:t>
      </w:r>
      <w:r w:rsidR="00CD77FF">
        <w:rPr>
          <w:b/>
        </w:rPr>
        <w:t>al</w:t>
      </w:r>
    </w:p>
    <w:p w14:paraId="623F10B7" w14:textId="2B158356" w:rsidR="00CD77FF" w:rsidRDefault="003826CF" w:rsidP="00CD77FF">
      <w:r>
        <w:t>The following is proposed:</w:t>
      </w:r>
    </w:p>
    <w:p w14:paraId="735C549A" w14:textId="727715CF" w:rsidR="003826CF" w:rsidRDefault="00FC1233" w:rsidP="003826CF">
      <w:pPr>
        <w:pStyle w:val="ListParagraph"/>
        <w:numPr>
          <w:ilvl w:val="0"/>
          <w:numId w:val="43"/>
        </w:numPr>
      </w:pPr>
      <w:r>
        <w:t xml:space="preserve">In Rel-16 5GMSA no new features must be added. </w:t>
      </w:r>
      <w:r w:rsidR="00560937">
        <w:t xml:space="preserve">Focus should be on correction only. Without a stable </w:t>
      </w:r>
      <w:r w:rsidR="00056E8E">
        <w:t>TS26.501, completion of stage is risky.</w:t>
      </w:r>
    </w:p>
    <w:p w14:paraId="5D8C8967" w14:textId="1C17AB11" w:rsidR="00CF3D37" w:rsidRDefault="00CF3D37" w:rsidP="003826CF">
      <w:pPr>
        <w:pStyle w:val="ListParagraph"/>
        <w:numPr>
          <w:ilvl w:val="0"/>
          <w:numId w:val="43"/>
        </w:numPr>
      </w:pPr>
      <w:r>
        <w:t xml:space="preserve">In stage-2, focus on the key </w:t>
      </w:r>
      <w:r w:rsidR="0026648A">
        <w:t>scenarios</w:t>
      </w:r>
      <w:r w:rsidR="0035164B">
        <w:t xml:space="preserve">. Key </w:t>
      </w:r>
      <w:r w:rsidR="00D90585">
        <w:t>scenarios</w:t>
      </w:r>
      <w:r w:rsidR="0035164B">
        <w:t xml:space="preserve"> are:</w:t>
      </w:r>
    </w:p>
    <w:p w14:paraId="68F17303" w14:textId="759996B4" w:rsidR="00691BA4" w:rsidRDefault="003E0D51" w:rsidP="002D68AD">
      <w:pPr>
        <w:pStyle w:val="ListParagraph"/>
        <w:numPr>
          <w:ilvl w:val="1"/>
          <w:numId w:val="43"/>
        </w:numPr>
      </w:pPr>
      <w:r>
        <w:t xml:space="preserve">Basic </w:t>
      </w:r>
      <w:r w:rsidR="009D2497">
        <w:t xml:space="preserve">DASH </w:t>
      </w:r>
      <w:r w:rsidR="0007705D">
        <w:t xml:space="preserve">Live and On-Demand </w:t>
      </w:r>
      <w:r w:rsidR="009D2497">
        <w:t>Streaming</w:t>
      </w:r>
      <w:r w:rsidR="0093721D">
        <w:t xml:space="preserve"> </w:t>
      </w:r>
    </w:p>
    <w:p w14:paraId="27C0F2DC" w14:textId="1AC20DB8" w:rsidR="009D2497" w:rsidRDefault="0014297D" w:rsidP="0035164B">
      <w:pPr>
        <w:pStyle w:val="ListParagraph"/>
        <w:numPr>
          <w:ilvl w:val="1"/>
          <w:numId w:val="43"/>
        </w:numPr>
      </w:pPr>
      <w:r>
        <w:t xml:space="preserve">Basic </w:t>
      </w:r>
      <w:r w:rsidR="009D2497">
        <w:t xml:space="preserve">Uplink </w:t>
      </w:r>
      <w:r w:rsidR="0007705D">
        <w:t xml:space="preserve">Live </w:t>
      </w:r>
      <w:r w:rsidR="009D2497">
        <w:t>Streaming</w:t>
      </w:r>
      <w:r w:rsidR="008C2D49">
        <w:t xml:space="preserve"> (this excludes IMS/MTSI-based uplink streaming)</w:t>
      </w:r>
    </w:p>
    <w:p w14:paraId="5EE5AD59" w14:textId="77777777" w:rsidR="00316C5F" w:rsidRDefault="0026648A" w:rsidP="003826CF">
      <w:pPr>
        <w:pStyle w:val="ListParagraph"/>
        <w:numPr>
          <w:ilvl w:val="0"/>
          <w:numId w:val="43"/>
        </w:numPr>
      </w:pPr>
      <w:r>
        <w:t>The key procedures for each of these</w:t>
      </w:r>
      <w:r w:rsidR="00316C5F">
        <w:t xml:space="preserve"> streaming technologies are:</w:t>
      </w:r>
    </w:p>
    <w:p w14:paraId="6CE5166D" w14:textId="709E2F19" w:rsidR="00D372E2" w:rsidRDefault="00D372E2" w:rsidP="00316C5F">
      <w:pPr>
        <w:pStyle w:val="ListParagraph"/>
        <w:numPr>
          <w:ilvl w:val="1"/>
          <w:numId w:val="43"/>
        </w:numPr>
      </w:pPr>
      <w:r>
        <w:t>Ingest</w:t>
      </w:r>
      <w:r w:rsidR="00713B25">
        <w:t xml:space="preserve"> M2</w:t>
      </w:r>
    </w:p>
    <w:p w14:paraId="25DF30FA" w14:textId="0F92C2DE" w:rsidR="00A82E02" w:rsidRDefault="00A82E02" w:rsidP="00316C5F">
      <w:pPr>
        <w:pStyle w:val="ListParagraph"/>
        <w:numPr>
          <w:ilvl w:val="1"/>
          <w:numId w:val="43"/>
        </w:numPr>
      </w:pPr>
      <w:r>
        <w:t>Session establishment</w:t>
      </w:r>
      <w:r w:rsidR="00713B25">
        <w:t xml:space="preserve"> and management</w:t>
      </w:r>
      <w:r w:rsidR="00326985">
        <w:t xml:space="preserve"> M8/M6/M4</w:t>
      </w:r>
    </w:p>
    <w:p w14:paraId="0886B6A5" w14:textId="4F080B9B" w:rsidR="002D68AD" w:rsidRDefault="00D372E2" w:rsidP="00316C5F">
      <w:pPr>
        <w:pStyle w:val="ListParagraph"/>
        <w:numPr>
          <w:ilvl w:val="1"/>
          <w:numId w:val="43"/>
        </w:numPr>
      </w:pPr>
      <w:r>
        <w:t xml:space="preserve">Media Delivery </w:t>
      </w:r>
      <w:r w:rsidR="00FE24D2">
        <w:t>M5</w:t>
      </w:r>
    </w:p>
    <w:p w14:paraId="6B00915C" w14:textId="2E610E08" w:rsidR="00D71E14" w:rsidRDefault="00D71E14" w:rsidP="003826CF">
      <w:pPr>
        <w:pStyle w:val="ListParagraph"/>
        <w:numPr>
          <w:ilvl w:val="0"/>
          <w:numId w:val="43"/>
        </w:numPr>
      </w:pPr>
      <w:r>
        <w:t xml:space="preserve">Establish the concept of collaboration scenarios in stage-2, but only address a minimum subset now, </w:t>
      </w:r>
      <w:r w:rsidR="00470987">
        <w:t>preferably</w:t>
      </w:r>
      <w:r>
        <w:t>:</w:t>
      </w:r>
    </w:p>
    <w:p w14:paraId="6A98E67B" w14:textId="38C0797B" w:rsidR="007C2D40" w:rsidRDefault="007C2D40" w:rsidP="00B676B1">
      <w:pPr>
        <w:pStyle w:val="ListParagraph"/>
        <w:numPr>
          <w:ilvl w:val="1"/>
          <w:numId w:val="43"/>
        </w:numPr>
      </w:pPr>
      <w:r>
        <w:t>Telco CDN</w:t>
      </w:r>
    </w:p>
    <w:p w14:paraId="780E1AFF" w14:textId="35865764" w:rsidR="00DA2978" w:rsidRDefault="00B676B1" w:rsidP="008E1808">
      <w:pPr>
        <w:pStyle w:val="ListParagraph"/>
        <w:numPr>
          <w:ilvl w:val="1"/>
          <w:numId w:val="43"/>
        </w:numPr>
      </w:pPr>
      <w:r>
        <w:t>QoS for Specific Applications (Binge-On)</w:t>
      </w:r>
      <w:r w:rsidR="008E1808" w:rsidRPr="008E1808">
        <w:t>: dynamically through the Media AF or statically through automatic application of PCC rule to all flows of PDU sessions of a network slice.</w:t>
      </w:r>
    </w:p>
    <w:p w14:paraId="32F43871" w14:textId="196B794F" w:rsidR="008E1808" w:rsidRDefault="002747BC" w:rsidP="00B676B1">
      <w:pPr>
        <w:pStyle w:val="ListParagraph"/>
        <w:numPr>
          <w:ilvl w:val="0"/>
          <w:numId w:val="43"/>
        </w:numPr>
      </w:pPr>
      <w:r>
        <w:t>On network assistance, the basic concepts should be documented in stage 2, but there is no need to complete this work in Rel-16. We believe that down-prioritizing this feature for Rel-16, but making it a dedicated topic for Rel-17, may provide more value than rushing it in now.</w:t>
      </w:r>
      <w:bookmarkStart w:id="0" w:name="_GoBack"/>
      <w:bookmarkEnd w:id="0"/>
    </w:p>
    <w:p w14:paraId="6E90E57A" w14:textId="7DD36C71" w:rsidR="00B676B1" w:rsidRDefault="003923E9" w:rsidP="00B676B1">
      <w:pPr>
        <w:pStyle w:val="ListParagraph"/>
        <w:numPr>
          <w:ilvl w:val="0"/>
          <w:numId w:val="43"/>
        </w:numPr>
      </w:pPr>
      <w:r>
        <w:t>Provide a clear outlook that additional collaboration scenarios will be added in future Releases, such as:</w:t>
      </w:r>
    </w:p>
    <w:p w14:paraId="4BCBA2CB" w14:textId="71017C23" w:rsidR="003923E9" w:rsidRDefault="003923E9" w:rsidP="003923E9">
      <w:pPr>
        <w:pStyle w:val="ListParagraph"/>
        <w:numPr>
          <w:ilvl w:val="1"/>
          <w:numId w:val="43"/>
        </w:numPr>
      </w:pPr>
      <w:r>
        <w:t>Edge Computing</w:t>
      </w:r>
    </w:p>
    <w:p w14:paraId="61043A0E" w14:textId="0CE12F0C" w:rsidR="002A20E7" w:rsidRDefault="007B0527" w:rsidP="003923E9">
      <w:pPr>
        <w:pStyle w:val="ListParagraph"/>
        <w:numPr>
          <w:ilvl w:val="1"/>
          <w:numId w:val="43"/>
        </w:numPr>
      </w:pPr>
      <w:r>
        <w:t>Targeted Ad Insertion</w:t>
      </w:r>
    </w:p>
    <w:p w14:paraId="35D686FF" w14:textId="53575D5C" w:rsidR="007B0527" w:rsidRDefault="001A2FDB" w:rsidP="003923E9">
      <w:pPr>
        <w:pStyle w:val="ListParagraph"/>
        <w:numPr>
          <w:ilvl w:val="1"/>
          <w:numId w:val="43"/>
        </w:numPr>
      </w:pPr>
      <w:r>
        <w:t xml:space="preserve">Combined </w:t>
      </w:r>
      <w:r w:rsidR="007B0527">
        <w:t>DASH/HLS Streaming</w:t>
      </w:r>
    </w:p>
    <w:p w14:paraId="59A57A45" w14:textId="6A419946" w:rsidR="009D123D" w:rsidRDefault="009D123D" w:rsidP="003923E9">
      <w:pPr>
        <w:pStyle w:val="ListParagraph"/>
        <w:numPr>
          <w:ilvl w:val="1"/>
          <w:numId w:val="43"/>
        </w:numPr>
      </w:pPr>
      <w:r>
        <w:t>Multicast</w:t>
      </w:r>
    </w:p>
    <w:p w14:paraId="406B3F29" w14:textId="7ABA059F" w:rsidR="007B0527" w:rsidRDefault="001A2FDB" w:rsidP="003923E9">
      <w:pPr>
        <w:pStyle w:val="ListParagraph"/>
        <w:numPr>
          <w:ilvl w:val="1"/>
          <w:numId w:val="43"/>
        </w:numPr>
      </w:pPr>
      <w:r>
        <w:t>Etc.</w:t>
      </w:r>
    </w:p>
    <w:p w14:paraId="36754373" w14:textId="066441BA" w:rsidR="005D1E2D" w:rsidRDefault="000A40A7" w:rsidP="005D1E2D">
      <w:pPr>
        <w:pStyle w:val="ListParagraph"/>
      </w:pPr>
      <w:r>
        <w:t>For this consider a new stage-2 work item at SA4#109 to address new collaboration scenarios</w:t>
      </w:r>
      <w:r w:rsidR="00E9667D">
        <w:t>, any draft may be started earlier.</w:t>
      </w:r>
    </w:p>
    <w:p w14:paraId="4F86288C" w14:textId="28F554BA" w:rsidR="004F1525" w:rsidRDefault="00473624" w:rsidP="003826CF">
      <w:pPr>
        <w:pStyle w:val="ListParagraph"/>
        <w:numPr>
          <w:ilvl w:val="0"/>
          <w:numId w:val="43"/>
        </w:numPr>
      </w:pPr>
      <w:r>
        <w:t>Extend the 5GMS3 work item by 1 cycle (2 SA4 meetings)</w:t>
      </w:r>
      <w:r w:rsidR="00AE2927">
        <w:t xml:space="preserve"> and use SA4#107 to clearly </w:t>
      </w:r>
      <w:r w:rsidR="00AE2927">
        <w:lastRenderedPageBreak/>
        <w:t xml:space="preserve">identify the remaining open issues </w:t>
      </w:r>
      <w:r w:rsidR="00B1134C">
        <w:t xml:space="preserve">and only work on those in the exception. Any of the work that is agreed in the exception must have a </w:t>
      </w:r>
      <w:r w:rsidR="00BE1783">
        <w:t>very stable stage-2 specification.</w:t>
      </w:r>
    </w:p>
    <w:p w14:paraId="2DD08166" w14:textId="77777777" w:rsidR="008F1265" w:rsidRDefault="005D1E2D" w:rsidP="005D1E2D">
      <w:pPr>
        <w:pStyle w:val="ListParagraph"/>
        <w:numPr>
          <w:ilvl w:val="0"/>
          <w:numId w:val="43"/>
        </w:numPr>
      </w:pPr>
      <w:r>
        <w:t xml:space="preserve">In stage 3, </w:t>
      </w:r>
    </w:p>
    <w:p w14:paraId="74887EC6" w14:textId="3300F7CD" w:rsidR="005D1E2D" w:rsidRDefault="005D1E2D" w:rsidP="008F1265">
      <w:pPr>
        <w:pStyle w:val="ListParagraph"/>
        <w:numPr>
          <w:ilvl w:val="1"/>
          <w:numId w:val="43"/>
        </w:numPr>
      </w:pPr>
      <w:r>
        <w:t>complete TS26.117 during SA4#107</w:t>
      </w:r>
    </w:p>
    <w:p w14:paraId="472F53D5" w14:textId="75FDCEFB" w:rsidR="008F1265" w:rsidRDefault="00E70764" w:rsidP="008F1265">
      <w:pPr>
        <w:pStyle w:val="ListParagraph"/>
        <w:numPr>
          <w:ilvl w:val="1"/>
          <w:numId w:val="43"/>
        </w:numPr>
      </w:pPr>
      <w:r>
        <w:t>complete TS26.511 in terms of codecs</w:t>
      </w:r>
      <w:r w:rsidR="004C3A33">
        <w:t>. There may be dependencies on TS26.</w:t>
      </w:r>
      <w:r w:rsidR="00B80C22">
        <w:t>512 completion</w:t>
      </w:r>
      <w:r w:rsidR="006637C7">
        <w:t xml:space="preserve"> which should be identified.</w:t>
      </w:r>
    </w:p>
    <w:p w14:paraId="24FA5BB6" w14:textId="460FCF3F" w:rsidR="00AD11D6" w:rsidRDefault="00AD11D6" w:rsidP="008F1265">
      <w:pPr>
        <w:pStyle w:val="ListParagraph"/>
        <w:numPr>
          <w:ilvl w:val="1"/>
          <w:numId w:val="43"/>
        </w:numPr>
      </w:pPr>
      <w:r>
        <w:t xml:space="preserve">Focus the remaining work on </w:t>
      </w:r>
      <w:r w:rsidR="00645464">
        <w:t>TS26.512 completion</w:t>
      </w:r>
    </w:p>
    <w:p w14:paraId="66C02641" w14:textId="628109CB" w:rsidR="005D1E2D" w:rsidRDefault="001F4062" w:rsidP="003826CF">
      <w:pPr>
        <w:pStyle w:val="ListParagraph"/>
        <w:numPr>
          <w:ilvl w:val="0"/>
          <w:numId w:val="43"/>
        </w:numPr>
      </w:pPr>
      <w:r>
        <w:t xml:space="preserve">For </w:t>
      </w:r>
      <w:r w:rsidR="0011290C">
        <w:t>streaming</w:t>
      </w:r>
      <w:r>
        <w:t xml:space="preserve"> formats in Uplink and Downlink streaming assume </w:t>
      </w:r>
      <w:r w:rsidR="0036113E">
        <w:t>CMAF</w:t>
      </w:r>
      <w:r w:rsidR="008C2D49">
        <w:t xml:space="preserve"> (excluding RTP and </w:t>
      </w:r>
      <w:r w:rsidR="008C2D49" w:rsidRPr="004439E8">
        <w:t>MPEG</w:t>
      </w:r>
      <w:r w:rsidR="008C2D49" w:rsidRPr="007B6722">
        <w:t xml:space="preserve"> </w:t>
      </w:r>
      <w:r w:rsidR="008C2D49">
        <w:t>ISO/BMFF)</w:t>
      </w:r>
      <w:r w:rsidR="0036113E">
        <w:t xml:space="preserve">, </w:t>
      </w:r>
      <w:r w:rsidR="0011290C">
        <w:t>supported by a DASH MPD</w:t>
      </w:r>
      <w:r w:rsidR="00062172">
        <w:t>.</w:t>
      </w:r>
      <w:r w:rsidR="00B93683">
        <w:t xml:space="preserve"> </w:t>
      </w:r>
      <w:r w:rsidR="00105EB0">
        <w:t xml:space="preserve">For FLUS, the latter would be included in </w:t>
      </w:r>
      <w:r w:rsidR="001046EE">
        <w:t>the FLUS Specification.</w:t>
      </w:r>
    </w:p>
    <w:p w14:paraId="7A7B5C6A" w14:textId="77777777" w:rsidR="00223EA8" w:rsidRPr="00223EA8" w:rsidRDefault="00223EA8" w:rsidP="00223EA8"/>
    <w:p w14:paraId="4905F33C" w14:textId="77777777" w:rsidR="00223EA8" w:rsidRDefault="00223EA8" w:rsidP="00312D43"/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BAE46" w14:textId="77777777" w:rsidR="008A07BA" w:rsidRDefault="008A07BA">
      <w:r>
        <w:separator/>
      </w:r>
    </w:p>
  </w:endnote>
  <w:endnote w:type="continuationSeparator" w:id="0">
    <w:p w14:paraId="6698A0E7" w14:textId="77777777" w:rsidR="008A07BA" w:rsidRDefault="008A07BA">
      <w:r>
        <w:continuationSeparator/>
      </w:r>
    </w:p>
  </w:endnote>
  <w:endnote w:type="continuationNotice" w:id="1">
    <w:p w14:paraId="28126515" w14:textId="77777777" w:rsidR="008A07BA" w:rsidRDefault="008A07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E0896" w14:textId="77777777" w:rsidR="008A07BA" w:rsidRDefault="008A07BA">
      <w:r>
        <w:separator/>
      </w:r>
    </w:p>
  </w:footnote>
  <w:footnote w:type="continuationSeparator" w:id="0">
    <w:p w14:paraId="61A37141" w14:textId="77777777" w:rsidR="008A07BA" w:rsidRDefault="008A07BA">
      <w:r>
        <w:continuationSeparator/>
      </w:r>
    </w:p>
  </w:footnote>
  <w:footnote w:type="continuationNotice" w:id="1">
    <w:p w14:paraId="71F34B7D" w14:textId="77777777" w:rsidR="008A07BA" w:rsidRDefault="008A07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6B6AFB90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954F26">
      <w:rPr>
        <w:rFonts w:cs="Arial"/>
        <w:b/>
        <w:i/>
        <w:sz w:val="28"/>
        <w:szCs w:val="28"/>
      </w:rPr>
      <w:t>2</w:t>
    </w:r>
    <w:r w:rsidR="006C7E29">
      <w:rPr>
        <w:rFonts w:cs="Arial"/>
        <w:b/>
        <w:i/>
        <w:sz w:val="28"/>
        <w:szCs w:val="28"/>
      </w:rPr>
      <w:t>8</w:t>
    </w:r>
    <w:r w:rsidR="009E11AA">
      <w:rPr>
        <w:rFonts w:cs="Arial"/>
        <w:b/>
        <w:i/>
        <w:sz w:val="28"/>
        <w:szCs w:val="28"/>
      </w:rPr>
      <w:t xml:space="preserve"> 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92F6DDE"/>
    <w:multiLevelType w:val="hybridMultilevel"/>
    <w:tmpl w:val="D088A16C"/>
    <w:lvl w:ilvl="0" w:tplc="2A0A47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6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0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4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342"/>
    <w:multiLevelType w:val="hybridMultilevel"/>
    <w:tmpl w:val="C43CDD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3"/>
  </w:num>
  <w:num w:numId="4">
    <w:abstractNumId w:val="24"/>
  </w:num>
  <w:num w:numId="5">
    <w:abstractNumId w:val="9"/>
  </w:num>
  <w:num w:numId="6">
    <w:abstractNumId w:val="26"/>
  </w:num>
  <w:num w:numId="7">
    <w:abstractNumId w:val="41"/>
  </w:num>
  <w:num w:numId="8">
    <w:abstractNumId w:val="14"/>
  </w:num>
  <w:num w:numId="9">
    <w:abstractNumId w:val="42"/>
  </w:num>
  <w:num w:numId="10">
    <w:abstractNumId w:val="8"/>
  </w:num>
  <w:num w:numId="11">
    <w:abstractNumId w:val="18"/>
  </w:num>
  <w:num w:numId="12">
    <w:abstractNumId w:val="37"/>
  </w:num>
  <w:num w:numId="13">
    <w:abstractNumId w:val="13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"/>
  </w:num>
  <w:num w:numId="18">
    <w:abstractNumId w:val="25"/>
  </w:num>
  <w:num w:numId="19">
    <w:abstractNumId w:val="31"/>
  </w:num>
  <w:num w:numId="20">
    <w:abstractNumId w:val="39"/>
  </w:num>
  <w:num w:numId="21">
    <w:abstractNumId w:val="10"/>
  </w:num>
  <w:num w:numId="22">
    <w:abstractNumId w:val="33"/>
  </w:num>
  <w:num w:numId="23">
    <w:abstractNumId w:val="5"/>
  </w:num>
  <w:num w:numId="24">
    <w:abstractNumId w:val="38"/>
  </w:num>
  <w:num w:numId="25">
    <w:abstractNumId w:val="29"/>
  </w:num>
  <w:num w:numId="26">
    <w:abstractNumId w:val="15"/>
  </w:num>
  <w:num w:numId="27">
    <w:abstractNumId w:val="16"/>
  </w:num>
  <w:num w:numId="28">
    <w:abstractNumId w:val="20"/>
  </w:num>
  <w:num w:numId="29">
    <w:abstractNumId w:val="28"/>
  </w:num>
  <w:num w:numId="30">
    <w:abstractNumId w:val="19"/>
  </w:num>
  <w:num w:numId="31">
    <w:abstractNumId w:val="7"/>
  </w:num>
  <w:num w:numId="32">
    <w:abstractNumId w:val="35"/>
  </w:num>
  <w:num w:numId="33">
    <w:abstractNumId w:val="11"/>
  </w:num>
  <w:num w:numId="34">
    <w:abstractNumId w:val="30"/>
  </w:num>
  <w:num w:numId="35">
    <w:abstractNumId w:val="34"/>
  </w:num>
  <w:num w:numId="36">
    <w:abstractNumId w:val="22"/>
  </w:num>
  <w:num w:numId="37">
    <w:abstractNumId w:val="27"/>
  </w:num>
  <w:num w:numId="38">
    <w:abstractNumId w:val="4"/>
  </w:num>
  <w:num w:numId="39">
    <w:abstractNumId w:val="17"/>
  </w:num>
  <w:num w:numId="40">
    <w:abstractNumId w:val="2"/>
  </w:num>
  <w:num w:numId="41">
    <w:abstractNumId w:val="3"/>
  </w:num>
  <w:num w:numId="42">
    <w:abstractNumId w:val="21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40A7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1317"/>
    <w:rsid w:val="000D14F2"/>
    <w:rsid w:val="000D1F9E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46EE"/>
    <w:rsid w:val="00105EB0"/>
    <w:rsid w:val="00105FFE"/>
    <w:rsid w:val="00106D44"/>
    <w:rsid w:val="001072AB"/>
    <w:rsid w:val="0010741E"/>
    <w:rsid w:val="0011154F"/>
    <w:rsid w:val="0011159C"/>
    <w:rsid w:val="0011290C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7BC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985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3E9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0987"/>
    <w:rsid w:val="004710EB"/>
    <w:rsid w:val="00472192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C6A"/>
    <w:rsid w:val="00640316"/>
    <w:rsid w:val="00640387"/>
    <w:rsid w:val="006403EF"/>
    <w:rsid w:val="006413AC"/>
    <w:rsid w:val="006423C7"/>
    <w:rsid w:val="00642CA6"/>
    <w:rsid w:val="00642DCB"/>
    <w:rsid w:val="00642F7A"/>
    <w:rsid w:val="0064384A"/>
    <w:rsid w:val="006438ED"/>
    <w:rsid w:val="00643ED3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37C7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99"/>
    <w:rsid w:val="006860E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40AD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0527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3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BCB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7BA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2D49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808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0A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83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1783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82A79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3D37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935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1E14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0CDE"/>
    <w:rsid w:val="00DA14C6"/>
    <w:rsid w:val="00DA1C6D"/>
    <w:rsid w:val="00DA1E69"/>
    <w:rsid w:val="00DA2978"/>
    <w:rsid w:val="00DA2EBB"/>
    <w:rsid w:val="00DA34CC"/>
    <w:rsid w:val="00DA3C99"/>
    <w:rsid w:val="00DA45AC"/>
    <w:rsid w:val="00DA481D"/>
    <w:rsid w:val="00DA4EB3"/>
    <w:rsid w:val="00DA50EF"/>
    <w:rsid w:val="00DA5857"/>
    <w:rsid w:val="00DA673C"/>
    <w:rsid w:val="00DA7CE3"/>
    <w:rsid w:val="00DA7E30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0764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03569-EDDB-4D52-97EA-E51E32E0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8</cp:revision>
  <cp:lastPrinted>2012-10-31T13:50:00Z</cp:lastPrinted>
  <dcterms:created xsi:type="dcterms:W3CDTF">2020-01-14T11:26:00Z</dcterms:created>
  <dcterms:modified xsi:type="dcterms:W3CDTF">2020-01-14T21:49:00Z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